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D27D" w14:textId="48890AE7" w:rsidR="004B612F" w:rsidRPr="004B612F" w:rsidRDefault="00777C51" w:rsidP="004B612F">
      <w:pPr>
        <w:rPr>
          <w:rFonts w:cstheme="minorHAnsi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B0F1B2" wp14:editId="0A03923C">
                <wp:simplePos x="0" y="0"/>
                <wp:positionH relativeFrom="page">
                  <wp:posOffset>1516136</wp:posOffset>
                </wp:positionH>
                <wp:positionV relativeFrom="paragraph">
                  <wp:posOffset>80157</wp:posOffset>
                </wp:positionV>
                <wp:extent cx="4147457" cy="1187904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187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5612F0BE" w:rsidR="005134DC" w:rsidRPr="00C308CA" w:rsidRDefault="00DC1DBE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4143F9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Aufgabenstellungen zu BNE-Themen für den Geographieunterricht entwickeln und umsetzen </w:t>
                            </w:r>
                          </w:p>
                          <w:p w14:paraId="412B9160" w14:textId="7A97E9E5" w:rsidR="005134DC" w:rsidRDefault="004143F9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Saskia </w:t>
                            </w:r>
                            <w:proofErr w:type="spellStart"/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Steingrübl</w:t>
                            </w:r>
                            <w:proofErr w:type="spellEnd"/>
                            <w:r w:rsidR="005134DC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9.4pt;margin-top:6.3pt;width:326.55pt;height:93.5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" fillcolor="white [3201]" stroked="f" strokeweight=".5pt">
                <v:textbox>
                  <w:txbxContent>
                    <w:p w14:paraId="31C08142" w14:textId="5612F0BE" w:rsidR="005134DC" w:rsidRPr="00C308CA" w:rsidRDefault="00DC1DBE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4143F9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Aufgabenstellungen zu BNE-Themen für den Geographieunterricht entwickeln und umsetzen </w:t>
                      </w:r>
                    </w:p>
                    <w:p w14:paraId="412B9160" w14:textId="7A97E9E5" w:rsidR="005134DC" w:rsidRDefault="004143F9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Saskia </w:t>
                      </w:r>
                      <w:proofErr w:type="spellStart"/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Steingrübl</w:t>
                      </w:r>
                      <w:proofErr w:type="spellEnd"/>
                      <w:r w:rsidR="005134DC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 w:rsidR="00E61768"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79967C1D">
            <wp:simplePos x="0" y="0"/>
            <wp:positionH relativeFrom="column">
              <wp:posOffset>5276410</wp:posOffset>
            </wp:positionH>
            <wp:positionV relativeFrom="paragraph">
              <wp:posOffset>160606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0594D3AE">
            <wp:simplePos x="0" y="0"/>
            <wp:positionH relativeFrom="page">
              <wp:posOffset>601980</wp:posOffset>
            </wp:positionH>
            <wp:positionV relativeFrom="page">
              <wp:posOffset>788035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0C4A90F4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2B942A6" w14:textId="34284E55" w:rsidR="0001472D" w:rsidRPr="0001472D" w:rsidRDefault="003D24B2" w:rsidP="005134DC">
      <w:pPr>
        <w:pStyle w:val="docdata"/>
        <w:spacing w:before="0" w:beforeAutospacing="0" w:after="0" w:afterAutospacing="0" w:line="360" w:lineRule="auto"/>
      </w:pPr>
      <w:r>
        <w:rPr>
          <w:rFonts w:ascii="Open Sans" w:hAnsi="Open Sans"/>
          <w:color w:val="000000"/>
          <w:sz w:val="22"/>
          <w:szCs w:val="22"/>
        </w:rPr>
        <w:br/>
      </w:r>
    </w:p>
    <w:p w14:paraId="653267AB" w14:textId="77777777" w:rsidR="004143F9" w:rsidRDefault="004143F9" w:rsidP="004143F9">
      <w:pPr>
        <w:spacing w:line="360" w:lineRule="auto"/>
        <w:jc w:val="both"/>
        <w:rPr>
          <w:rFonts w:ascii="Open Sans" w:hAnsi="Open Sans" w:cs="Open Sans"/>
        </w:rPr>
      </w:pPr>
    </w:p>
    <w:p w14:paraId="2481771B" w14:textId="525A1708" w:rsidR="004143F9" w:rsidRPr="00777C51" w:rsidRDefault="00DC1DBE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1" locked="1" layoutInCell="1" allowOverlap="0" wp14:anchorId="66B929BC" wp14:editId="37634401">
                <wp:simplePos x="0" y="0"/>
                <wp:positionH relativeFrom="page">
                  <wp:posOffset>6031230</wp:posOffset>
                </wp:positionH>
                <wp:positionV relativeFrom="page">
                  <wp:posOffset>2068830</wp:posOffset>
                </wp:positionV>
                <wp:extent cx="1403350" cy="6045835"/>
                <wp:effectExtent l="0" t="0" r="6350" b="12065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0" cy="604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DB601" w14:textId="77777777" w:rsidR="00E126B5" w:rsidRPr="00777C51" w:rsidRDefault="00DC1DBE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777C51"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E126B5" w:rsidRPr="00777C51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71CC3E45" w14:textId="77777777" w:rsidR="00E126B5" w:rsidRPr="00777C51" w:rsidRDefault="00E126B5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7DCB36" w14:textId="77777777" w:rsidR="00E126B5" w:rsidRPr="00777C51" w:rsidRDefault="00E126B5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BE9B10E" w14:textId="77777777" w:rsidR="00E126B5" w:rsidRPr="00777C51" w:rsidRDefault="00E126B5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3A4924" w14:textId="77777777" w:rsidR="00E126B5" w:rsidRPr="00777C51" w:rsidRDefault="00E126B5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A14C8DC" w14:textId="77777777" w:rsidR="00E126B5" w:rsidRPr="00777C51" w:rsidRDefault="00E126B5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A6A9781" w14:textId="77777777" w:rsidR="00E126B5" w:rsidRPr="00777C51" w:rsidRDefault="00E126B5" w:rsidP="00777C51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6432C2C" w14:textId="77777777" w:rsidR="00E126B5" w:rsidRPr="00777C51" w:rsidRDefault="00E126B5" w:rsidP="00777C5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2A025493" w14:textId="77777777" w:rsidR="00E126B5" w:rsidRPr="00777C51" w:rsidRDefault="00E126B5" w:rsidP="00777C5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Autoren: </w:t>
                            </w:r>
                          </w:p>
                          <w:p w14:paraId="367354E8" w14:textId="0B19644D" w:rsidR="00E126B5" w:rsidRPr="00777C51" w:rsidRDefault="004143F9" w:rsidP="00777C5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Saskia </w:t>
                            </w:r>
                            <w:proofErr w:type="spellStart"/>
                            <w:r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Steingrübl</w:t>
                            </w:r>
                            <w:proofErr w:type="spellEnd"/>
                            <w:r w:rsidR="00E126B5"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18D2964" w14:textId="77777777" w:rsidR="00E126B5" w:rsidRPr="00777C51" w:rsidRDefault="00E126B5" w:rsidP="00777C5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F79A464" w14:textId="77777777" w:rsidR="00E126B5" w:rsidRPr="00777C51" w:rsidRDefault="00E126B5" w:rsidP="00777C5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18A4599D" w14:textId="334476BE" w:rsidR="00E126B5" w:rsidRPr="00777C51" w:rsidRDefault="004143F9" w:rsidP="00777C5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Aufgabenstellungen zu BNE-Themen für den Geographieunterricht entwickeln und umsetzen </w:t>
                            </w:r>
                          </w:p>
                          <w:p w14:paraId="740E8D5F" w14:textId="59885F12" w:rsidR="00E126B5" w:rsidRPr="00777C51" w:rsidRDefault="00E126B5" w:rsidP="00777C51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777C51"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77C51" w:rsidRPr="00777C5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5CB8B2CC" w14:textId="2C875B7E" w:rsidR="00DC1DBE" w:rsidRPr="00777C51" w:rsidRDefault="00DC1DBE" w:rsidP="00777C51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929BC" id="Textfeld 25" o:spid="_x0000_s1027" type="#_x0000_t202" style="position:absolute;left:0;text-align:left;margin-left:474.9pt;margin-top:162.9pt;width:110.5pt;height:476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" o:allowoverlap="f" filled="f" stroked="f">
                <o:lock v:ext="edit" aspectratio="t"/>
                <v:textbox inset="0,0,0,0">
                  <w:txbxContent>
                    <w:p w14:paraId="5FCDB601" w14:textId="77777777" w:rsidR="00E126B5" w:rsidRPr="00777C51" w:rsidRDefault="00DC1DBE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Pr="00777C51"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E126B5" w:rsidRPr="00777C51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71CC3E45" w14:textId="77777777" w:rsidR="00E126B5" w:rsidRPr="00777C51" w:rsidRDefault="00E126B5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7DCB36" w14:textId="77777777" w:rsidR="00E126B5" w:rsidRPr="00777C51" w:rsidRDefault="00E126B5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777C51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4BE9B10E" w14:textId="77777777" w:rsidR="00E126B5" w:rsidRPr="00777C51" w:rsidRDefault="00E126B5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777C51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3A4924" w14:textId="77777777" w:rsidR="00E126B5" w:rsidRPr="00777C51" w:rsidRDefault="00E126B5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777C51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A14C8DC" w14:textId="77777777" w:rsidR="00E126B5" w:rsidRPr="00777C51" w:rsidRDefault="00E126B5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6A6A9781" w14:textId="77777777" w:rsidR="00E126B5" w:rsidRPr="00777C51" w:rsidRDefault="00E126B5" w:rsidP="00777C51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777C51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6432C2C" w14:textId="77777777" w:rsidR="00E126B5" w:rsidRPr="00777C51" w:rsidRDefault="00E126B5" w:rsidP="00777C5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2A025493" w14:textId="77777777" w:rsidR="00E126B5" w:rsidRPr="00777C51" w:rsidRDefault="00E126B5" w:rsidP="00777C5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Autoren: </w:t>
                      </w:r>
                    </w:p>
                    <w:p w14:paraId="367354E8" w14:textId="0B19644D" w:rsidR="00E126B5" w:rsidRPr="00777C51" w:rsidRDefault="004143F9" w:rsidP="00777C5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Saskia </w:t>
                      </w:r>
                      <w:proofErr w:type="spellStart"/>
                      <w:r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Steingrübl</w:t>
                      </w:r>
                      <w:proofErr w:type="spellEnd"/>
                      <w:r w:rsidR="00E126B5"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18D2964" w14:textId="77777777" w:rsidR="00E126B5" w:rsidRPr="00777C51" w:rsidRDefault="00E126B5" w:rsidP="00777C5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F79A464" w14:textId="77777777" w:rsidR="00E126B5" w:rsidRPr="00777C51" w:rsidRDefault="00E126B5" w:rsidP="00777C5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18A4599D" w14:textId="334476BE" w:rsidR="00E126B5" w:rsidRPr="00777C51" w:rsidRDefault="004143F9" w:rsidP="00777C5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Aufgabenstellungen zu BNE-Themen für den Geographieunterricht entwickeln und umsetzen </w:t>
                      </w:r>
                    </w:p>
                    <w:p w14:paraId="740E8D5F" w14:textId="59885F12" w:rsidR="00E126B5" w:rsidRPr="00777C51" w:rsidRDefault="00E126B5" w:rsidP="00777C51">
                      <w:pPr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777C51"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  <w:r w:rsidR="00777C51" w:rsidRPr="00777C51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5CB8B2CC" w14:textId="2C875B7E" w:rsidR="00DC1DBE" w:rsidRPr="00777C51" w:rsidRDefault="00DC1DBE" w:rsidP="00777C51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4143F9" w:rsidRPr="00777C51">
        <w:rPr>
          <w:rFonts w:ascii="Open Sans" w:hAnsi="Open Sans" w:cs="Open Sans"/>
        </w:rPr>
        <w:t xml:space="preserve">Baumann, S. &amp; </w:t>
      </w:r>
      <w:proofErr w:type="spellStart"/>
      <w:r w:rsidR="004143F9" w:rsidRPr="00777C51">
        <w:rPr>
          <w:rFonts w:ascii="Open Sans" w:hAnsi="Open Sans" w:cs="Open Sans"/>
        </w:rPr>
        <w:t>Niebert</w:t>
      </w:r>
      <w:proofErr w:type="spellEnd"/>
      <w:r w:rsidR="004143F9" w:rsidRPr="00777C51">
        <w:rPr>
          <w:rFonts w:ascii="Open Sans" w:hAnsi="Open Sans" w:cs="Open Sans"/>
        </w:rPr>
        <w:t xml:space="preserve">, K. (2020): Vorstellungen von Studierenden zur Bedeutung von Nachhaltigkeit im Geographieunterricht. Zur Analyse von Präkonzepten als Ausgangspunkt für die Konzeption einer auf Nachhaltigkeit ausgerichteten </w:t>
      </w:r>
      <w:proofErr w:type="spellStart"/>
      <w:r w:rsidR="004143F9" w:rsidRPr="00777C51">
        <w:rPr>
          <w:rFonts w:ascii="Open Sans" w:hAnsi="Open Sans" w:cs="Open Sans"/>
        </w:rPr>
        <w:t>Didaktikveranstaltung</w:t>
      </w:r>
      <w:proofErr w:type="spellEnd"/>
      <w:r w:rsidR="004143F9" w:rsidRPr="00777C51">
        <w:rPr>
          <w:rFonts w:ascii="Open Sans" w:hAnsi="Open Sans" w:cs="Open Sans"/>
        </w:rPr>
        <w:t>. In: BNE-Strukturen gemeinsam gestalten. Fachdidaktische Perspektiven und Forschungen zu Bildung für nachhaltige Entwicklung in der Lehrkräftebildung. Keil, A. et al (Ed.),Waxmann: Münster. S.235-261.</w:t>
      </w:r>
    </w:p>
    <w:p w14:paraId="15C300E2" w14:textId="55497A00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777C51">
        <w:rPr>
          <w:rFonts w:ascii="Open Sans" w:hAnsi="Open Sans" w:cs="Open Sans"/>
        </w:rPr>
        <w:t>Brundiers</w:t>
      </w:r>
      <w:proofErr w:type="spellEnd"/>
      <w:r w:rsidRPr="00777C51">
        <w:rPr>
          <w:rFonts w:ascii="Open Sans" w:hAnsi="Open Sans" w:cs="Open Sans"/>
        </w:rPr>
        <w:t xml:space="preserve">, K. et. al. </w:t>
      </w:r>
      <w:r w:rsidRPr="00777C51">
        <w:rPr>
          <w:rFonts w:ascii="Open Sans" w:hAnsi="Open Sans" w:cs="Open Sans"/>
          <w:lang w:val="en-US"/>
        </w:rPr>
        <w:t xml:space="preserve">(2020): Key competencies in sustainability in higher education - toward an agreed-upon reference framework. </w:t>
      </w:r>
      <w:r w:rsidRPr="00777C51">
        <w:rPr>
          <w:rFonts w:ascii="Open Sans" w:hAnsi="Open Sans" w:cs="Open Sans"/>
        </w:rPr>
        <w:t xml:space="preserve">In: </w:t>
      </w:r>
      <w:hyperlink r:id="rId10" w:history="1">
        <w:r w:rsidRPr="00777C51">
          <w:rPr>
            <w:rStyle w:val="Hyperlink"/>
            <w:rFonts w:ascii="Open Sans" w:hAnsi="Open Sans" w:cs="Open Sans"/>
          </w:rPr>
          <w:t>https://doi.org/10.1007/s11625-020-00838-2</w:t>
        </w:r>
      </w:hyperlink>
      <w:r w:rsidRPr="00777C51">
        <w:rPr>
          <w:rFonts w:ascii="Open Sans" w:hAnsi="Open Sans" w:cs="Open Sans"/>
        </w:rPr>
        <w:t xml:space="preserve"> [10.06.2022].</w:t>
      </w:r>
    </w:p>
    <w:p w14:paraId="750588CF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Haubrich, H. (Ed.) (2006): </w:t>
      </w:r>
      <w:proofErr w:type="gramStart"/>
      <w:r w:rsidRPr="00777C51">
        <w:rPr>
          <w:rFonts w:ascii="Open Sans" w:hAnsi="Open Sans" w:cs="Open Sans"/>
        </w:rPr>
        <w:t>Geographie</w:t>
      </w:r>
      <w:proofErr w:type="gramEnd"/>
      <w:r w:rsidRPr="00777C51">
        <w:rPr>
          <w:rFonts w:ascii="Open Sans" w:hAnsi="Open Sans" w:cs="Open Sans"/>
        </w:rPr>
        <w:t xml:space="preserve"> unterrichten lernen. In: Die neue Didaktik der </w:t>
      </w:r>
      <w:proofErr w:type="gramStart"/>
      <w:r w:rsidRPr="00777C51">
        <w:rPr>
          <w:rFonts w:ascii="Open Sans" w:hAnsi="Open Sans" w:cs="Open Sans"/>
        </w:rPr>
        <w:t>Geographie</w:t>
      </w:r>
      <w:proofErr w:type="gramEnd"/>
      <w:r w:rsidRPr="00777C51">
        <w:rPr>
          <w:rFonts w:ascii="Open Sans" w:hAnsi="Open Sans" w:cs="Open Sans"/>
        </w:rPr>
        <w:t xml:space="preserve"> konkret,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 xml:space="preserve">.; </w:t>
      </w:r>
      <w:proofErr w:type="spellStart"/>
      <w:r w:rsidRPr="00777C51">
        <w:rPr>
          <w:rFonts w:ascii="Open Sans" w:hAnsi="Open Sans" w:cs="Open Sans"/>
        </w:rPr>
        <w:t>Oldenbourg</w:t>
      </w:r>
      <w:proofErr w:type="spellEnd"/>
      <w:r w:rsidRPr="00777C51">
        <w:rPr>
          <w:rFonts w:ascii="Open Sans" w:hAnsi="Open Sans" w:cs="Open Sans"/>
        </w:rPr>
        <w:t>: München.</w:t>
      </w:r>
    </w:p>
    <w:p w14:paraId="705E5B91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Jordan, A.; Ross, N.; Krauss, S.; Baumert, J.; Blum, W.; Neubrand, M.; Löwen, K.; Brunner, M.; Kunter, M. (Eds.) (2006): Klassifikationsschema für Mathematikaufgaben: Dokumentation der Aufgabenkategorisierung im COACTIV-Projekt,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>.; Max-Planck-Institut für Bildungsforschung: Berlin.</w:t>
      </w:r>
    </w:p>
    <w:p w14:paraId="6EEBB8F1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Klieme, E. (2019): Unterrichtsqualität. In: Handbuch Schulpädagogik,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>.; Harring, M., Rohlfs, C., Gläser-</w:t>
      </w:r>
      <w:proofErr w:type="spellStart"/>
      <w:r w:rsidRPr="00777C51">
        <w:rPr>
          <w:rFonts w:ascii="Open Sans" w:hAnsi="Open Sans" w:cs="Open Sans"/>
        </w:rPr>
        <w:t>Zikuda</w:t>
      </w:r>
      <w:proofErr w:type="spellEnd"/>
      <w:r w:rsidRPr="00777C51">
        <w:rPr>
          <w:rFonts w:ascii="Open Sans" w:hAnsi="Open Sans" w:cs="Open Sans"/>
        </w:rPr>
        <w:t>, M., Eds.; Waxmann: Münster. S.393–408.</w:t>
      </w:r>
    </w:p>
    <w:p w14:paraId="6422EBB6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Kleinknecht, M. (2010): Aufgabenkultur im Unterricht: Eine Empirisch-Didaktische Video-und Interviewstudie an Hauptschulen,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>.; Schneider Hohengehren: Baltmannsweiler.</w:t>
      </w:r>
    </w:p>
    <w:p w14:paraId="2AB99031" w14:textId="6E8F9F89" w:rsidR="004143F9" w:rsidRPr="00777C51" w:rsidRDefault="004143F9" w:rsidP="00777C51">
      <w:pPr>
        <w:spacing w:line="360" w:lineRule="auto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lastRenderedPageBreak/>
        <w:t xml:space="preserve">KMK &amp; BMZ (2016): Orientierungsrahmen für den Lernbereich Globale Entwicklung im Rahmen einer Bildung für nachhaltige Entwicklung. 2. Aufl. In: </w:t>
      </w:r>
      <w:hyperlink r:id="rId11" w:history="1">
        <w:r w:rsidRPr="00777C51">
          <w:rPr>
            <w:rStyle w:val="Hyperlink"/>
            <w:rFonts w:ascii="Open Sans" w:hAnsi="Open Sans" w:cs="Open Sans"/>
          </w:rPr>
          <w:t>https://www.globaleslernen.de/sites/default/files/files/linkelements/orientierungsrahmen_fuer_den_lernbereich_globale_entwicklung_barrierefrei.pdf</w:t>
        </w:r>
      </w:hyperlink>
      <w:r w:rsidRPr="00777C51">
        <w:rPr>
          <w:rFonts w:ascii="Open Sans" w:hAnsi="Open Sans" w:cs="Open Sans"/>
        </w:rPr>
        <w:t xml:space="preserve"> [10.06.2022].</w:t>
      </w:r>
    </w:p>
    <w:p w14:paraId="2BDD70EF" w14:textId="44B19635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  <w:lang w:val="en-US"/>
        </w:rPr>
        <w:t xml:space="preserve">Krause U, </w:t>
      </w:r>
      <w:proofErr w:type="spellStart"/>
      <w:r w:rsidRPr="00777C51">
        <w:rPr>
          <w:rFonts w:ascii="Open Sans" w:hAnsi="Open Sans" w:cs="Open Sans"/>
          <w:lang w:val="en-US"/>
        </w:rPr>
        <w:t>Budke</w:t>
      </w:r>
      <w:proofErr w:type="spellEnd"/>
      <w:r w:rsidRPr="00777C51">
        <w:rPr>
          <w:rFonts w:ascii="Open Sans" w:hAnsi="Open Sans" w:cs="Open Sans"/>
          <w:lang w:val="en-US"/>
        </w:rPr>
        <w:t xml:space="preserve"> A, Maier V. (2021): Understanding of Developing and Setting Tasks in Geography Lessons by German and Dutch Student Teachers. </w:t>
      </w:r>
      <w:r w:rsidRPr="00777C51">
        <w:rPr>
          <w:rFonts w:ascii="Open Sans" w:hAnsi="Open Sans" w:cs="Open Sans"/>
        </w:rPr>
        <w:t xml:space="preserve">Education Sciences. 11(2):63. </w:t>
      </w:r>
      <w:hyperlink r:id="rId12" w:history="1">
        <w:r w:rsidRPr="00777C51">
          <w:rPr>
            <w:rStyle w:val="Hyperlink"/>
            <w:rFonts w:ascii="Open Sans" w:hAnsi="Open Sans" w:cs="Open Sans"/>
          </w:rPr>
          <w:t>https://doi.org/10.3390/educsci11020063</w:t>
        </w:r>
      </w:hyperlink>
      <w:r w:rsidRPr="00777C51">
        <w:rPr>
          <w:rFonts w:ascii="Open Sans" w:hAnsi="Open Sans" w:cs="Open Sans"/>
        </w:rPr>
        <w:t xml:space="preserve"> </w:t>
      </w:r>
    </w:p>
    <w:p w14:paraId="69423F16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Laske, J. (2012): Neue (?) Aufgabenkultur im Fach </w:t>
      </w:r>
      <w:proofErr w:type="gramStart"/>
      <w:r w:rsidRPr="00777C51">
        <w:rPr>
          <w:rFonts w:ascii="Open Sans" w:hAnsi="Open Sans" w:cs="Open Sans"/>
        </w:rPr>
        <w:t>Geographie</w:t>
      </w:r>
      <w:proofErr w:type="gramEnd"/>
      <w:r w:rsidRPr="00777C51">
        <w:rPr>
          <w:rFonts w:ascii="Open Sans" w:hAnsi="Open Sans" w:cs="Open Sans"/>
        </w:rPr>
        <w:t xml:space="preserve">. Praxis </w:t>
      </w:r>
      <w:proofErr w:type="gramStart"/>
      <w:r w:rsidRPr="00777C51">
        <w:rPr>
          <w:rFonts w:ascii="Open Sans" w:hAnsi="Open Sans" w:cs="Open Sans"/>
        </w:rPr>
        <w:t>Geographie</w:t>
      </w:r>
      <w:proofErr w:type="gramEnd"/>
      <w:r w:rsidRPr="00777C51">
        <w:rPr>
          <w:rFonts w:ascii="Open Sans" w:hAnsi="Open Sans" w:cs="Open Sans"/>
        </w:rPr>
        <w:t xml:space="preserve"> 12.S.4-8.</w:t>
      </w:r>
    </w:p>
    <w:p w14:paraId="2D7B2D06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Laske, J. &amp; Schuler, S. (2012): Mit </w:t>
      </w:r>
      <w:proofErr w:type="gramStart"/>
      <w:r w:rsidRPr="00777C51">
        <w:rPr>
          <w:rFonts w:ascii="Open Sans" w:hAnsi="Open Sans" w:cs="Open Sans"/>
        </w:rPr>
        <w:t>Geographie</w:t>
      </w:r>
      <w:proofErr w:type="gramEnd"/>
      <w:r w:rsidRPr="00777C51">
        <w:rPr>
          <w:rFonts w:ascii="Open Sans" w:hAnsi="Open Sans" w:cs="Open Sans"/>
        </w:rPr>
        <w:t xml:space="preserve"> denken und Probleme bearbeiten. Aufgaben im problemlösenden Geographieunterricht. Praxis </w:t>
      </w:r>
      <w:proofErr w:type="gramStart"/>
      <w:r w:rsidRPr="00777C51">
        <w:rPr>
          <w:rFonts w:ascii="Open Sans" w:hAnsi="Open Sans" w:cs="Open Sans"/>
        </w:rPr>
        <w:t>Geographie</w:t>
      </w:r>
      <w:proofErr w:type="gramEnd"/>
      <w:r w:rsidRPr="00777C51">
        <w:rPr>
          <w:rFonts w:ascii="Open Sans" w:hAnsi="Open Sans" w:cs="Open Sans"/>
        </w:rPr>
        <w:t xml:space="preserve"> 12.S.12-17.</w:t>
      </w:r>
    </w:p>
    <w:p w14:paraId="697B0696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Matthes, E.; Schütze, S. (2011): Aufgaben im Schulbuch. Einleitung. In: Aufgaben im Schulbuch,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>.; Matthes, E., Schütze, S., Eds.; Julius Klinkhardt: Bad Heilbrunn. S. 9–15.</w:t>
      </w:r>
    </w:p>
    <w:p w14:paraId="2FB8864E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777C51">
        <w:rPr>
          <w:rFonts w:ascii="Open Sans" w:hAnsi="Open Sans" w:cs="Open Sans"/>
        </w:rPr>
        <w:t>Menck</w:t>
      </w:r>
      <w:proofErr w:type="spellEnd"/>
      <w:r w:rsidRPr="00777C51">
        <w:rPr>
          <w:rFonts w:ascii="Open Sans" w:hAnsi="Open Sans" w:cs="Open Sans"/>
        </w:rPr>
        <w:t xml:space="preserve">, P. (2011): Aufgaben – der Dreh- und Angelpunkt von Unterricht. In: Aufgaben im Schulbuch,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>.; Matthes, E., Schütze, S., Eds.; Julius Klinkhardt: Bad Heilbrunn. S.19–29.</w:t>
      </w:r>
    </w:p>
    <w:p w14:paraId="550521B2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777C51">
        <w:rPr>
          <w:rFonts w:ascii="Open Sans" w:hAnsi="Open Sans" w:cs="Open Sans"/>
        </w:rPr>
        <w:t xml:space="preserve">Rieckmann, Marco (2018): Die Bedeutung von Bildung für nachhaltige Entwicklung für das Erreichen der </w:t>
      </w:r>
      <w:proofErr w:type="spellStart"/>
      <w:r w:rsidRPr="00777C51">
        <w:rPr>
          <w:rFonts w:ascii="Open Sans" w:hAnsi="Open Sans" w:cs="Open Sans"/>
        </w:rPr>
        <w:t>Sustainable</w:t>
      </w:r>
      <w:proofErr w:type="spellEnd"/>
      <w:r w:rsidRPr="00777C51">
        <w:rPr>
          <w:rFonts w:ascii="Open Sans" w:hAnsi="Open Sans" w:cs="Open Sans"/>
        </w:rPr>
        <w:t xml:space="preserve"> Development Goals (SDGs). </w:t>
      </w:r>
      <w:r w:rsidRPr="00777C51">
        <w:rPr>
          <w:rFonts w:ascii="Open Sans" w:hAnsi="Open Sans" w:cs="Open Sans"/>
          <w:lang w:val="en-US"/>
        </w:rPr>
        <w:t>In: https://www.waxmann.com/index.php?eID=download&amp;id_artikel=ART102510&amp;uid=frei [10.06.2022].</w:t>
      </w:r>
    </w:p>
    <w:p w14:paraId="40EA8ED1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  <w:lang w:val="en-US"/>
        </w:rPr>
      </w:pPr>
      <w:proofErr w:type="spellStart"/>
      <w:r w:rsidRPr="00777C51">
        <w:rPr>
          <w:rFonts w:ascii="Open Sans" w:hAnsi="Open Sans" w:cs="Open Sans"/>
          <w:lang w:val="en-US"/>
        </w:rPr>
        <w:t>Steingrübl</w:t>
      </w:r>
      <w:proofErr w:type="spellEnd"/>
      <w:r w:rsidRPr="00777C51">
        <w:rPr>
          <w:rFonts w:ascii="Open Sans" w:hAnsi="Open Sans" w:cs="Open Sans"/>
          <w:lang w:val="en-US"/>
        </w:rPr>
        <w:t xml:space="preserve"> S. &amp; </w:t>
      </w:r>
      <w:proofErr w:type="spellStart"/>
      <w:r w:rsidRPr="00777C51">
        <w:rPr>
          <w:rFonts w:ascii="Open Sans" w:hAnsi="Open Sans" w:cs="Open Sans"/>
          <w:lang w:val="en-US"/>
        </w:rPr>
        <w:t>Budke</w:t>
      </w:r>
      <w:proofErr w:type="spellEnd"/>
      <w:r w:rsidRPr="00777C51">
        <w:rPr>
          <w:rFonts w:ascii="Open Sans" w:hAnsi="Open Sans" w:cs="Open Sans"/>
          <w:lang w:val="en-US"/>
        </w:rPr>
        <w:t xml:space="preserve"> A. (2022): Writing in Geography Lessons—An </w:t>
      </w:r>
      <w:proofErr w:type="spellStart"/>
      <w:r w:rsidRPr="00777C51">
        <w:rPr>
          <w:rFonts w:ascii="Open Sans" w:hAnsi="Open Sans" w:cs="Open Sans"/>
          <w:lang w:val="en-US"/>
        </w:rPr>
        <w:t>Unreflected</w:t>
      </w:r>
      <w:proofErr w:type="spellEnd"/>
      <w:r w:rsidRPr="00777C51">
        <w:rPr>
          <w:rFonts w:ascii="Open Sans" w:hAnsi="Open Sans" w:cs="Open Sans"/>
          <w:lang w:val="en-US"/>
        </w:rPr>
        <w:t xml:space="preserve"> Routine? Education Sciences. 2022; 12(9):587. https://doi.org/10.3390/educsci12090587</w:t>
      </w:r>
    </w:p>
    <w:p w14:paraId="0175CA03" w14:textId="77777777" w:rsidR="004143F9" w:rsidRPr="00777C51" w:rsidRDefault="004143F9" w:rsidP="00777C51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777C51">
        <w:rPr>
          <w:rFonts w:ascii="Open Sans" w:hAnsi="Open Sans" w:cs="Open Sans"/>
          <w:lang w:val="en-US"/>
        </w:rPr>
        <w:t xml:space="preserve">Thijs, A.&amp; Van den Akker, J. (2009): </w:t>
      </w:r>
      <w:proofErr w:type="spellStart"/>
      <w:r w:rsidRPr="00777C51">
        <w:rPr>
          <w:rFonts w:ascii="Open Sans" w:hAnsi="Open Sans" w:cs="Open Sans"/>
          <w:lang w:val="en-US"/>
        </w:rPr>
        <w:t>Leerplan</w:t>
      </w:r>
      <w:proofErr w:type="spellEnd"/>
      <w:r w:rsidRPr="00777C51">
        <w:rPr>
          <w:rFonts w:ascii="Open Sans" w:hAnsi="Open Sans" w:cs="Open Sans"/>
          <w:lang w:val="en-US"/>
        </w:rPr>
        <w:t xml:space="preserve"> in </w:t>
      </w:r>
      <w:proofErr w:type="spellStart"/>
      <w:r w:rsidRPr="00777C51">
        <w:rPr>
          <w:rFonts w:ascii="Open Sans" w:hAnsi="Open Sans" w:cs="Open Sans"/>
          <w:lang w:val="en-US"/>
        </w:rPr>
        <w:t>Ontwikkeling</w:t>
      </w:r>
      <w:proofErr w:type="spellEnd"/>
      <w:r w:rsidRPr="00777C51">
        <w:rPr>
          <w:rFonts w:ascii="Open Sans" w:hAnsi="Open Sans" w:cs="Open Sans"/>
          <w:lang w:val="en-US"/>
        </w:rPr>
        <w:t>, 1st ed.; SLO: Enschede.</w:t>
      </w:r>
    </w:p>
    <w:p w14:paraId="1ED37FA7" w14:textId="77777777" w:rsidR="004143F9" w:rsidRPr="00777C51" w:rsidRDefault="004143F9" w:rsidP="00777C51">
      <w:pPr>
        <w:spacing w:line="360" w:lineRule="auto"/>
        <w:rPr>
          <w:rFonts w:ascii="Open Sans" w:hAnsi="Open Sans" w:cs="Open Sans"/>
          <w:lang w:val="en-US"/>
        </w:rPr>
      </w:pPr>
      <w:proofErr w:type="spellStart"/>
      <w:r w:rsidRPr="00777C51">
        <w:rPr>
          <w:rFonts w:ascii="Open Sans" w:hAnsi="Open Sans" w:cs="Open Sans"/>
        </w:rPr>
        <w:lastRenderedPageBreak/>
        <w:t>Uhlenwinkel</w:t>
      </w:r>
      <w:proofErr w:type="spellEnd"/>
      <w:r w:rsidRPr="00777C51">
        <w:rPr>
          <w:rFonts w:ascii="Open Sans" w:hAnsi="Open Sans" w:cs="Open Sans"/>
        </w:rPr>
        <w:t xml:space="preserve">, Anke. (2008): Binnendifferenzierung im Geographieunterricht. </w:t>
      </w:r>
      <w:r w:rsidRPr="00777C51">
        <w:rPr>
          <w:rFonts w:ascii="Open Sans" w:hAnsi="Open Sans" w:cs="Open Sans"/>
          <w:lang w:val="en-US"/>
        </w:rPr>
        <w:t xml:space="preserve">Praxis </w:t>
      </w:r>
      <w:proofErr w:type="spellStart"/>
      <w:r w:rsidRPr="00777C51">
        <w:rPr>
          <w:rFonts w:ascii="Open Sans" w:hAnsi="Open Sans" w:cs="Open Sans"/>
          <w:lang w:val="en-US"/>
        </w:rPr>
        <w:t>Geographie</w:t>
      </w:r>
      <w:proofErr w:type="spellEnd"/>
      <w:r w:rsidRPr="00777C51">
        <w:rPr>
          <w:rFonts w:ascii="Open Sans" w:hAnsi="Open Sans" w:cs="Open Sans"/>
          <w:lang w:val="en-US"/>
        </w:rPr>
        <w:t>, 38 (2008) 3. S.4-8.</w:t>
      </w:r>
    </w:p>
    <w:p w14:paraId="32D4E3BD" w14:textId="77777777" w:rsidR="004143F9" w:rsidRPr="00777C51" w:rsidRDefault="004143F9" w:rsidP="00777C51">
      <w:pPr>
        <w:spacing w:line="360" w:lineRule="auto"/>
        <w:rPr>
          <w:rFonts w:ascii="Open Sans" w:hAnsi="Open Sans" w:cs="Open Sans"/>
          <w:lang w:val="en-US"/>
        </w:rPr>
      </w:pPr>
      <w:proofErr w:type="spellStart"/>
      <w:r w:rsidRPr="00777C51">
        <w:rPr>
          <w:rFonts w:ascii="Open Sans" w:hAnsi="Open Sans" w:cs="Open Sans"/>
          <w:lang w:val="en-US"/>
        </w:rPr>
        <w:t>Vare</w:t>
      </w:r>
      <w:proofErr w:type="spellEnd"/>
      <w:r w:rsidRPr="00777C51">
        <w:rPr>
          <w:rFonts w:ascii="Open Sans" w:hAnsi="Open Sans" w:cs="Open Sans"/>
          <w:lang w:val="en-US"/>
        </w:rPr>
        <w:t>, P. &amp; W. Scott (2007): Learning for a change: Exploring the Relationship Between Education and Sustainable Development. Journal of Education for Sustainable Development 1(2). S.191-198. (https://doi.org/10.1177/097340820700100209).</w:t>
      </w:r>
    </w:p>
    <w:p w14:paraId="54A72360" w14:textId="2C31A63C" w:rsidR="00AD0A74" w:rsidRPr="00777C51" w:rsidRDefault="004143F9" w:rsidP="00777C51">
      <w:pPr>
        <w:spacing w:line="360" w:lineRule="auto"/>
        <w:rPr>
          <w:rFonts w:ascii="Open Sans" w:hAnsi="Open Sans" w:cs="Open Sans"/>
        </w:rPr>
      </w:pPr>
      <w:r w:rsidRPr="00777C51">
        <w:rPr>
          <w:rFonts w:ascii="Open Sans" w:hAnsi="Open Sans" w:cs="Open Sans"/>
        </w:rPr>
        <w:t xml:space="preserve">Wiater, W. (2011): Aufgaben im Schulbuch. In Aufgaben im Schulbuch, 1st </w:t>
      </w:r>
      <w:proofErr w:type="spellStart"/>
      <w:r w:rsidRPr="00777C51">
        <w:rPr>
          <w:rFonts w:ascii="Open Sans" w:hAnsi="Open Sans" w:cs="Open Sans"/>
        </w:rPr>
        <w:t>ed</w:t>
      </w:r>
      <w:proofErr w:type="spellEnd"/>
      <w:r w:rsidRPr="00777C51">
        <w:rPr>
          <w:rFonts w:ascii="Open Sans" w:hAnsi="Open Sans" w:cs="Open Sans"/>
        </w:rPr>
        <w:t>.; Matthes, E., Schütze, S., Eds.; Julius Klinkhardt: Bad Heilbrunn. S.31–42.</w:t>
      </w:r>
    </w:p>
    <w:p w14:paraId="57941C86" w14:textId="77777777" w:rsidR="00AD0A74" w:rsidRPr="00777C51" w:rsidRDefault="00AD0A74" w:rsidP="00777C51">
      <w:pPr>
        <w:spacing w:line="360" w:lineRule="auto"/>
        <w:rPr>
          <w:rFonts w:ascii="Open Sans" w:hAnsi="Open Sans" w:cs="Open Sans"/>
        </w:rPr>
      </w:pPr>
    </w:p>
    <w:sectPr w:rsidR="00AD0A74" w:rsidRPr="00777C51" w:rsidSect="00E126B5">
      <w:headerReference w:type="default" r:id="rId13"/>
      <w:pgSz w:w="11906" w:h="16838"/>
      <w:pgMar w:top="1015" w:right="31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FC80" w14:textId="77777777" w:rsidR="00406D1B" w:rsidRDefault="00406D1B" w:rsidP="00574CAD">
      <w:pPr>
        <w:spacing w:after="0" w:line="240" w:lineRule="auto"/>
      </w:pPr>
      <w:r>
        <w:separator/>
      </w:r>
    </w:p>
  </w:endnote>
  <w:endnote w:type="continuationSeparator" w:id="0">
    <w:p w14:paraId="1E97C9DE" w14:textId="77777777" w:rsidR="00406D1B" w:rsidRDefault="00406D1B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1021" w14:textId="77777777" w:rsidR="00406D1B" w:rsidRDefault="00406D1B" w:rsidP="00574CAD">
      <w:pPr>
        <w:spacing w:after="0" w:line="240" w:lineRule="auto"/>
      </w:pPr>
      <w:r>
        <w:separator/>
      </w:r>
    </w:p>
  </w:footnote>
  <w:footnote w:type="continuationSeparator" w:id="0">
    <w:p w14:paraId="3D6020F6" w14:textId="77777777" w:rsidR="00406D1B" w:rsidRDefault="00406D1B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09940489">
    <w:abstractNumId w:val="42"/>
  </w:num>
  <w:num w:numId="2" w16cid:durableId="551769479">
    <w:abstractNumId w:val="38"/>
  </w:num>
  <w:num w:numId="3" w16cid:durableId="1688942224">
    <w:abstractNumId w:val="20"/>
  </w:num>
  <w:num w:numId="4" w16cid:durableId="1755663592">
    <w:abstractNumId w:val="34"/>
  </w:num>
  <w:num w:numId="5" w16cid:durableId="351958374">
    <w:abstractNumId w:val="0"/>
  </w:num>
  <w:num w:numId="6" w16cid:durableId="1604610239">
    <w:abstractNumId w:val="30"/>
  </w:num>
  <w:num w:numId="7" w16cid:durableId="663624886">
    <w:abstractNumId w:val="26"/>
  </w:num>
  <w:num w:numId="8" w16cid:durableId="653795088">
    <w:abstractNumId w:val="36"/>
  </w:num>
  <w:num w:numId="9" w16cid:durableId="1211577284">
    <w:abstractNumId w:val="39"/>
  </w:num>
  <w:num w:numId="10" w16cid:durableId="45569292">
    <w:abstractNumId w:val="35"/>
  </w:num>
  <w:num w:numId="11" w16cid:durableId="691537402">
    <w:abstractNumId w:val="9"/>
  </w:num>
  <w:num w:numId="12" w16cid:durableId="512110602">
    <w:abstractNumId w:val="28"/>
  </w:num>
  <w:num w:numId="13" w16cid:durableId="1396508869">
    <w:abstractNumId w:val="11"/>
  </w:num>
  <w:num w:numId="14" w16cid:durableId="1835223056">
    <w:abstractNumId w:val="2"/>
  </w:num>
  <w:num w:numId="15" w16cid:durableId="965815333">
    <w:abstractNumId w:val="5"/>
  </w:num>
  <w:num w:numId="16" w16cid:durableId="603803954">
    <w:abstractNumId w:val="22"/>
  </w:num>
  <w:num w:numId="17" w16cid:durableId="391924733">
    <w:abstractNumId w:val="32"/>
  </w:num>
  <w:num w:numId="18" w16cid:durableId="697239375">
    <w:abstractNumId w:val="8"/>
  </w:num>
  <w:num w:numId="19" w16cid:durableId="727922251">
    <w:abstractNumId w:val="33"/>
  </w:num>
  <w:num w:numId="20" w16cid:durableId="1224876273">
    <w:abstractNumId w:val="29"/>
  </w:num>
  <w:num w:numId="21" w16cid:durableId="948896286">
    <w:abstractNumId w:val="21"/>
  </w:num>
  <w:num w:numId="22" w16cid:durableId="617293426">
    <w:abstractNumId w:val="1"/>
  </w:num>
  <w:num w:numId="23" w16cid:durableId="1422873879">
    <w:abstractNumId w:val="7"/>
  </w:num>
  <w:num w:numId="24" w16cid:durableId="925502406">
    <w:abstractNumId w:val="18"/>
  </w:num>
  <w:num w:numId="25" w16cid:durableId="580483375">
    <w:abstractNumId w:val="19"/>
  </w:num>
  <w:num w:numId="26" w16cid:durableId="1978686087">
    <w:abstractNumId w:val="25"/>
  </w:num>
  <w:num w:numId="27" w16cid:durableId="421950225">
    <w:abstractNumId w:val="13"/>
  </w:num>
  <w:num w:numId="28" w16cid:durableId="1977173074">
    <w:abstractNumId w:val="37"/>
  </w:num>
  <w:num w:numId="29" w16cid:durableId="637339758">
    <w:abstractNumId w:val="24"/>
  </w:num>
  <w:num w:numId="30" w16cid:durableId="2130124255">
    <w:abstractNumId w:val="3"/>
  </w:num>
  <w:num w:numId="31" w16cid:durableId="413401241">
    <w:abstractNumId w:val="14"/>
  </w:num>
  <w:num w:numId="32" w16cid:durableId="728652283">
    <w:abstractNumId w:val="31"/>
  </w:num>
  <w:num w:numId="33" w16cid:durableId="532305092">
    <w:abstractNumId w:val="4"/>
  </w:num>
  <w:num w:numId="34" w16cid:durableId="1993488176">
    <w:abstractNumId w:val="27"/>
  </w:num>
  <w:num w:numId="35" w16cid:durableId="809059062">
    <w:abstractNumId w:val="17"/>
  </w:num>
  <w:num w:numId="36" w16cid:durableId="1823307880">
    <w:abstractNumId w:val="41"/>
  </w:num>
  <w:num w:numId="37" w16cid:durableId="1636905106">
    <w:abstractNumId w:val="12"/>
  </w:num>
  <w:num w:numId="38" w16cid:durableId="909467175">
    <w:abstractNumId w:val="15"/>
  </w:num>
  <w:num w:numId="39" w16cid:durableId="1866214359">
    <w:abstractNumId w:val="10"/>
  </w:num>
  <w:num w:numId="40" w16cid:durableId="1346900062">
    <w:abstractNumId w:val="6"/>
  </w:num>
  <w:num w:numId="41" w16cid:durableId="924218268">
    <w:abstractNumId w:val="40"/>
  </w:num>
  <w:num w:numId="42" w16cid:durableId="2108848451">
    <w:abstractNumId w:val="16"/>
  </w:num>
  <w:num w:numId="43" w16cid:durableId="117172001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144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33E8"/>
    <w:rsid w:val="00304B27"/>
    <w:rsid w:val="00307550"/>
    <w:rsid w:val="003075D9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06D1B"/>
    <w:rsid w:val="004143F9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6475E"/>
    <w:rsid w:val="00773D6F"/>
    <w:rsid w:val="00777C51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6E9E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D6F6E"/>
    <w:rsid w:val="009E0181"/>
    <w:rsid w:val="009E0201"/>
    <w:rsid w:val="009E117B"/>
    <w:rsid w:val="009E7BE8"/>
    <w:rsid w:val="009F3B09"/>
    <w:rsid w:val="009F6F58"/>
    <w:rsid w:val="00A03585"/>
    <w:rsid w:val="00A07CA4"/>
    <w:rsid w:val="00A16679"/>
    <w:rsid w:val="00A2563F"/>
    <w:rsid w:val="00A267AB"/>
    <w:rsid w:val="00A3350B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83AF5"/>
    <w:rsid w:val="00D96603"/>
    <w:rsid w:val="00DA63AD"/>
    <w:rsid w:val="00DB0216"/>
    <w:rsid w:val="00DB03D3"/>
    <w:rsid w:val="00DB4F86"/>
    <w:rsid w:val="00DC1DBE"/>
    <w:rsid w:val="00DF36DB"/>
    <w:rsid w:val="00DF592C"/>
    <w:rsid w:val="00E03AF3"/>
    <w:rsid w:val="00E03DE4"/>
    <w:rsid w:val="00E126B5"/>
    <w:rsid w:val="00E13B14"/>
    <w:rsid w:val="00E167B7"/>
    <w:rsid w:val="00E20A1B"/>
    <w:rsid w:val="00E31B8F"/>
    <w:rsid w:val="00E327CF"/>
    <w:rsid w:val="00E44EE1"/>
    <w:rsid w:val="00E5450C"/>
    <w:rsid w:val="00E61768"/>
    <w:rsid w:val="00E658A2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4E2F"/>
    <w:rsid w:val="00EE071A"/>
    <w:rsid w:val="00EE27F0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9D50E521-0E24-5749-A28D-0E0FD8D3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pple-converted-space">
    <w:name w:val="apple-converted-space"/>
    <w:basedOn w:val="Absatz-Standardschriftart"/>
    <w:rsid w:val="004143F9"/>
  </w:style>
  <w:style w:type="character" w:styleId="NichtaufgelsteErwhnung">
    <w:name w:val="Unresolved Mention"/>
    <w:basedOn w:val="Absatz-Standardschriftart"/>
    <w:uiPriority w:val="99"/>
    <w:semiHidden/>
    <w:unhideWhenUsed/>
    <w:rsid w:val="00414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356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29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4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84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76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9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38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7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4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2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88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3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189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70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64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996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0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4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3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0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1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2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0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6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1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4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9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93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21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61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7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69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81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4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2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23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3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2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9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5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42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6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2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18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1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3390/educsci11020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lobaleslernen.de/sites/default/files/files/linkelements/orientierungsrahmen_fuer_den_lernbereich_globale_entwicklung_barrierefrei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07/s11625-020-00838-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F00F-6773-4045-9BE1-6649C36E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Johannes Berger</cp:lastModifiedBy>
  <cp:revision>2</cp:revision>
  <cp:lastPrinted>2022-12-07T15:25:00Z</cp:lastPrinted>
  <dcterms:created xsi:type="dcterms:W3CDTF">2023-08-24T18:12:00Z</dcterms:created>
  <dcterms:modified xsi:type="dcterms:W3CDTF">2023-08-24T18:12:00Z</dcterms:modified>
</cp:coreProperties>
</file>